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9F06" w14:textId="302FD80C" w:rsidR="00D341E3" w:rsidRDefault="00D341E3" w:rsidP="00D341E3">
      <w:pPr>
        <w:jc w:val="center"/>
      </w:pPr>
      <w:r>
        <w:rPr>
          <w:noProof/>
        </w:rPr>
        <w:drawing>
          <wp:inline distT="0" distB="0" distL="0" distR="0" wp14:anchorId="3680083F" wp14:editId="4C7E4600">
            <wp:extent cx="1790299" cy="1799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77" cy="180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42E9" w14:textId="50D25701" w:rsidR="00D341E3" w:rsidRDefault="00D341E3" w:rsidP="00D341E3">
      <w:pPr>
        <w:jc w:val="center"/>
      </w:pPr>
      <w:r>
        <w:t xml:space="preserve">2021 Spring Annual Conference </w:t>
      </w:r>
    </w:p>
    <w:p w14:paraId="7FD00A59" w14:textId="0D2EA08F" w:rsidR="00D341E3" w:rsidRDefault="00D341E3" w:rsidP="00D341E3">
      <w:pPr>
        <w:jc w:val="center"/>
      </w:pPr>
      <w:r>
        <w:t xml:space="preserve">April 8-9, 2021 | Virtual </w:t>
      </w:r>
    </w:p>
    <w:p w14:paraId="0D70A6A9" w14:textId="77777777" w:rsidR="00D341E3" w:rsidRDefault="00D341E3" w:rsidP="00D341E3"/>
    <w:p w14:paraId="5A708E4F" w14:textId="77777777" w:rsidR="00D341E3" w:rsidRDefault="00D341E3" w:rsidP="00D341E3"/>
    <w:p w14:paraId="4D9934F9" w14:textId="4D444738" w:rsidR="00D341E3" w:rsidRPr="00D341E3" w:rsidRDefault="00D341E3" w:rsidP="00D341E3">
      <w:pPr>
        <w:rPr>
          <w:b/>
          <w:bCs/>
        </w:rPr>
      </w:pPr>
      <w:r w:rsidRPr="00D341E3">
        <w:rPr>
          <w:b/>
          <w:bCs/>
        </w:rPr>
        <w:t xml:space="preserve">Thursday, April 8 </w:t>
      </w:r>
    </w:p>
    <w:p w14:paraId="413022D2" w14:textId="77777777" w:rsidR="00D341E3" w:rsidRPr="00D341E3" w:rsidRDefault="00D341E3" w:rsidP="00D341E3">
      <w:pPr>
        <w:rPr>
          <w:color w:val="70AD47" w:themeColor="accent6"/>
        </w:rPr>
      </w:pPr>
    </w:p>
    <w:p w14:paraId="1E03B933" w14:textId="7EE5FB9A" w:rsidR="00D341E3" w:rsidRDefault="00D341E3" w:rsidP="00D341E3">
      <w:pPr>
        <w:rPr>
          <w:b/>
          <w:bCs/>
        </w:rPr>
      </w:pPr>
      <w:r w:rsidRPr="00D341E3">
        <w:t>1:00 p.m.</w:t>
      </w:r>
      <w:r>
        <w:rPr>
          <w:b/>
          <w:bCs/>
        </w:rPr>
        <w:tab/>
        <w:t>Welcome and Introduction</w:t>
      </w:r>
      <w:r>
        <w:rPr>
          <w:b/>
          <w:bCs/>
        </w:rPr>
        <w:tab/>
      </w:r>
    </w:p>
    <w:p w14:paraId="7BCFA74E" w14:textId="77777777" w:rsidR="00D341E3" w:rsidRDefault="00D341E3" w:rsidP="00D341E3">
      <w:pPr>
        <w:rPr>
          <w:b/>
          <w:bCs/>
        </w:rPr>
      </w:pPr>
    </w:p>
    <w:p w14:paraId="58BCE11C" w14:textId="57F2502F" w:rsidR="00D341E3" w:rsidRPr="00976BA2" w:rsidRDefault="00D341E3" w:rsidP="00D341E3">
      <w:pPr>
        <w:rPr>
          <w:b/>
          <w:bCs/>
        </w:rPr>
      </w:pPr>
      <w:r w:rsidRPr="00D341E3">
        <w:t>1:15 p.m.</w:t>
      </w:r>
      <w:r>
        <w:rPr>
          <w:b/>
          <w:bCs/>
        </w:rPr>
        <w:tab/>
      </w:r>
      <w:r w:rsidRPr="00976BA2">
        <w:rPr>
          <w:b/>
          <w:bCs/>
        </w:rPr>
        <w:t>Vaccine Hesitancy in Rural Alabama</w:t>
      </w:r>
    </w:p>
    <w:p w14:paraId="6114DD9E" w14:textId="750FDF03" w:rsidR="00D341E3" w:rsidRPr="00D341E3" w:rsidRDefault="00D341E3" w:rsidP="00D341E3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D341E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Rick Kilgore and Cindy Selleck </w:t>
      </w:r>
    </w:p>
    <w:p w14:paraId="7BDA3E2D" w14:textId="5C70D0E7" w:rsidR="00D341E3" w:rsidRDefault="00D341E3"/>
    <w:p w14:paraId="15522DDC" w14:textId="1D6081D7" w:rsidR="00D341E3" w:rsidRPr="008A6E44" w:rsidRDefault="00D341E3" w:rsidP="00D341E3">
      <w:pPr>
        <w:rPr>
          <w:color w:val="70AD47" w:themeColor="accent6"/>
        </w:rPr>
      </w:pPr>
    </w:p>
    <w:p w14:paraId="0CB6011B" w14:textId="45392AF8" w:rsidR="00D341E3" w:rsidRPr="00976BA2" w:rsidRDefault="00D341E3" w:rsidP="00D341E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341E3">
        <w:rPr>
          <w:rFonts w:ascii="Calibri" w:eastAsia="Times New Roman" w:hAnsi="Calibri" w:cs="Calibri"/>
          <w:color w:val="000000"/>
          <w:sz w:val="22"/>
          <w:szCs w:val="22"/>
        </w:rPr>
        <w:t>2:00 p.m.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976B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HIPAA and Policy Enforcement</w:t>
      </w:r>
    </w:p>
    <w:p w14:paraId="3D55146B" w14:textId="77777777" w:rsidR="00D341E3" w:rsidRPr="00D341E3" w:rsidRDefault="00D341E3" w:rsidP="00D341E3">
      <w:pPr>
        <w:ind w:left="720" w:firstLine="72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D341E3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Sarah West</w:t>
      </w:r>
    </w:p>
    <w:p w14:paraId="6F0B0881" w14:textId="32884B28" w:rsidR="00D341E3" w:rsidRDefault="00D341E3"/>
    <w:p w14:paraId="2B5FCDDC" w14:textId="53D0C554" w:rsidR="00D341E3" w:rsidRDefault="00D341E3" w:rsidP="00D341E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341E3">
        <w:rPr>
          <w:rFonts w:ascii="Calibri" w:eastAsia="Times New Roman" w:hAnsi="Calibri" w:cs="Calibri"/>
          <w:color w:val="000000"/>
          <w:sz w:val="22"/>
          <w:szCs w:val="22"/>
        </w:rPr>
        <w:t>2:45 p.m.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Annual Business Meeting</w:t>
      </w:r>
    </w:p>
    <w:p w14:paraId="03B948C4" w14:textId="77777777" w:rsidR="00D341E3" w:rsidRDefault="00D341E3" w:rsidP="00D341E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23349E68" w14:textId="4D8E7404" w:rsidR="00D341E3" w:rsidRPr="00976BA2" w:rsidRDefault="00D341E3" w:rsidP="00D341E3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D341E3">
        <w:rPr>
          <w:rFonts w:ascii="Calibri" w:eastAsia="Times New Roman" w:hAnsi="Calibri" w:cs="Calibri"/>
          <w:color w:val="000000"/>
          <w:sz w:val="22"/>
          <w:szCs w:val="22"/>
        </w:rPr>
        <w:t>3:15 p.m.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976B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Avoiding Healthcare Fraud Schemes</w:t>
      </w:r>
    </w:p>
    <w:p w14:paraId="31B81978" w14:textId="5E36BD7A" w:rsidR="00D341E3" w:rsidRPr="00D341E3" w:rsidRDefault="00D341E3" w:rsidP="00D341E3">
      <w:pPr>
        <w:ind w:left="720" w:firstLine="720"/>
        <w:rPr>
          <w:rFonts w:ascii="Times New Roman" w:eastAsia="Times New Roman" w:hAnsi="Times New Roman" w:cs="Times New Roman"/>
          <w:i/>
          <w:iCs/>
        </w:rPr>
      </w:pPr>
      <w:r w:rsidRPr="00D341E3">
        <w:rPr>
          <w:rFonts w:ascii="Times New Roman" w:eastAsia="Times New Roman" w:hAnsi="Times New Roman" w:cs="Times New Roman"/>
          <w:i/>
          <w:iCs/>
        </w:rPr>
        <w:t>Landon Tooke</w:t>
      </w:r>
    </w:p>
    <w:p w14:paraId="2C2CB80A" w14:textId="77777777" w:rsidR="00D341E3" w:rsidRPr="00C073C7" w:rsidRDefault="00D341E3" w:rsidP="00D341E3">
      <w:pPr>
        <w:rPr>
          <w:rFonts w:ascii="Calibri" w:eastAsia="Times New Roman" w:hAnsi="Calibri" w:cs="Calibri"/>
          <w:color w:val="000000"/>
        </w:rPr>
      </w:pPr>
    </w:p>
    <w:p w14:paraId="242F06C6" w14:textId="0B02A47D" w:rsidR="00D341E3" w:rsidRDefault="00D341E3" w:rsidP="00D341E3">
      <w:pPr>
        <w:ind w:left="1440" w:hanging="1440"/>
        <w:rPr>
          <w:b/>
        </w:rPr>
      </w:pPr>
      <w:r w:rsidRPr="00D341E3">
        <w:rPr>
          <w:color w:val="000000" w:themeColor="text1"/>
        </w:rPr>
        <w:t>4:00 p.m.</w:t>
      </w:r>
      <w:r>
        <w:rPr>
          <w:color w:val="70AD47" w:themeColor="accent6"/>
        </w:rPr>
        <w:tab/>
      </w:r>
      <w:r w:rsidRPr="00B23366">
        <w:rPr>
          <w:b/>
        </w:rPr>
        <w:t>Exploring Opportunities for Mobile Clinic Delivery of Sexual and Mental Health Services in Rural Alabama</w:t>
      </w:r>
    </w:p>
    <w:p w14:paraId="3B238F21" w14:textId="5535D79E" w:rsidR="00D341E3" w:rsidRPr="00D341E3" w:rsidRDefault="00D341E3" w:rsidP="00D341E3">
      <w:pPr>
        <w:ind w:left="1440"/>
        <w:rPr>
          <w:bCs/>
          <w:i/>
          <w:iCs/>
        </w:rPr>
      </w:pPr>
      <w:r w:rsidRPr="00D341E3">
        <w:rPr>
          <w:bCs/>
          <w:i/>
          <w:iCs/>
        </w:rPr>
        <w:t>Haley Townsend, EdD</w:t>
      </w:r>
    </w:p>
    <w:p w14:paraId="5A89FDC2" w14:textId="77777777" w:rsidR="00D341E3" w:rsidRDefault="00D341E3" w:rsidP="00D341E3">
      <w:pPr>
        <w:rPr>
          <w:bCs/>
        </w:rPr>
      </w:pPr>
    </w:p>
    <w:p w14:paraId="5D1BBC70" w14:textId="4F6D1BD7" w:rsidR="00D341E3" w:rsidRDefault="00D341E3" w:rsidP="00D341E3">
      <w:pPr>
        <w:rPr>
          <w:bCs/>
        </w:rPr>
      </w:pPr>
      <w:r>
        <w:rPr>
          <w:bCs/>
        </w:rPr>
        <w:t>4:45 p.m.</w:t>
      </w:r>
      <w:r>
        <w:rPr>
          <w:bCs/>
        </w:rPr>
        <w:tab/>
        <w:t>Adjourn</w:t>
      </w:r>
    </w:p>
    <w:p w14:paraId="27D1E18C" w14:textId="02C6011A" w:rsidR="00D341E3" w:rsidRDefault="00D341E3" w:rsidP="00D341E3">
      <w:pPr>
        <w:rPr>
          <w:bCs/>
        </w:rPr>
      </w:pPr>
    </w:p>
    <w:p w14:paraId="0124FC25" w14:textId="77777777" w:rsidR="00DC68EE" w:rsidRPr="00C073C7" w:rsidRDefault="00DC68EE" w:rsidP="00D341E3">
      <w:pPr>
        <w:rPr>
          <w:bCs/>
        </w:rPr>
      </w:pPr>
    </w:p>
    <w:p w14:paraId="53BA466D" w14:textId="2B105E38" w:rsidR="00D341E3" w:rsidRDefault="00D341E3"/>
    <w:p w14:paraId="2DFB44F0" w14:textId="39C6748D" w:rsidR="00D341E3" w:rsidRDefault="00D341E3">
      <w:pPr>
        <w:rPr>
          <w:b/>
          <w:bCs/>
        </w:rPr>
      </w:pPr>
      <w:r w:rsidRPr="00D341E3">
        <w:rPr>
          <w:b/>
          <w:bCs/>
        </w:rPr>
        <w:t>Friday, April 9</w:t>
      </w:r>
    </w:p>
    <w:p w14:paraId="0D722403" w14:textId="6EDC31F2" w:rsidR="00D341E3" w:rsidRDefault="00D341E3">
      <w:pPr>
        <w:rPr>
          <w:b/>
          <w:bCs/>
        </w:rPr>
      </w:pPr>
    </w:p>
    <w:p w14:paraId="10750D39" w14:textId="5F087F0D" w:rsidR="00D341E3" w:rsidRDefault="00D341E3">
      <w:r>
        <w:t>1:00 p.m.</w:t>
      </w:r>
      <w:r>
        <w:tab/>
        <w:t xml:space="preserve">Welcome </w:t>
      </w:r>
    </w:p>
    <w:p w14:paraId="63FEF9FA" w14:textId="47C8C702" w:rsidR="00D341E3" w:rsidRDefault="00D341E3"/>
    <w:p w14:paraId="3BA179A1" w14:textId="429C0861" w:rsidR="00DC68EE" w:rsidRDefault="00D341E3" w:rsidP="00DC68EE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  <w:r>
        <w:t>1:</w:t>
      </w:r>
      <w:r w:rsidR="00DC68EE">
        <w:t>05 p.m.</w:t>
      </w:r>
      <w:r w:rsidR="00DC68EE">
        <w:tab/>
      </w:r>
      <w:r w:rsidR="00DC68EE" w:rsidRPr="00976B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RHC Provider Relief Funds and Cost Reports</w:t>
      </w:r>
      <w:r w:rsidR="00DC68EE" w:rsidRPr="00976BA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br/>
      </w:r>
      <w:r w:rsidR="00DC68EE" w:rsidRPr="00976BA2">
        <w:rPr>
          <w:rFonts w:ascii="Calibri" w:eastAsia="Times New Roman" w:hAnsi="Calibri" w:cs="Calibri"/>
          <w:color w:val="000000"/>
          <w:sz w:val="22"/>
          <w:szCs w:val="22"/>
        </w:rPr>
        <w:t>Mark Lynn, CPA (Inactive), CRHCP, CCRS</w:t>
      </w:r>
    </w:p>
    <w:p w14:paraId="76FA48FA" w14:textId="7ACE938E" w:rsidR="00DC68EE" w:rsidRDefault="00DC68EE" w:rsidP="00DC68EE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D7BA4E7" w14:textId="77777777" w:rsidR="00DC68EE" w:rsidRPr="00976BA2" w:rsidRDefault="00DC68EE" w:rsidP="00DC68EE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2:00 p.m.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976BA2">
        <w:rPr>
          <w:rFonts w:ascii="Calibri" w:eastAsia="Times New Roman" w:hAnsi="Calibri" w:cs="Calibri"/>
          <w:b/>
          <w:bCs/>
          <w:sz w:val="22"/>
          <w:szCs w:val="22"/>
        </w:rPr>
        <w:t>RHC Telehealth – CCM – Virtual Care Management update </w:t>
      </w:r>
    </w:p>
    <w:p w14:paraId="7B720DED" w14:textId="02E9C5AE" w:rsidR="00DC68EE" w:rsidRDefault="00DC68EE" w:rsidP="00DC68EE">
      <w:pPr>
        <w:ind w:left="720" w:firstLine="720"/>
      </w:pPr>
      <w:r>
        <w:t>Charles James</w:t>
      </w:r>
    </w:p>
    <w:p w14:paraId="560296BA" w14:textId="3C5D4319" w:rsidR="00DC68EE" w:rsidRDefault="00DC68EE" w:rsidP="00DC68EE"/>
    <w:p w14:paraId="0E64078E" w14:textId="77777777" w:rsidR="00DC68EE" w:rsidRPr="00F63BA7" w:rsidRDefault="00DC68EE" w:rsidP="00DC68EE">
      <w:pPr>
        <w:rPr>
          <w:b/>
          <w:bCs/>
        </w:rPr>
      </w:pPr>
      <w:r>
        <w:t>2:45 p.m.</w:t>
      </w:r>
      <w:r>
        <w:tab/>
      </w:r>
      <w:r w:rsidRPr="00F63BA7">
        <w:rPr>
          <w:b/>
          <w:bCs/>
        </w:rPr>
        <w:t>Handling Non-RHC Services in the RHC</w:t>
      </w:r>
    </w:p>
    <w:p w14:paraId="2E829C04" w14:textId="43D0D167" w:rsidR="00DC68EE" w:rsidRDefault="00DC68EE" w:rsidP="00DC68EE">
      <w:pPr>
        <w:ind w:left="720" w:firstLine="720"/>
      </w:pPr>
      <w:r>
        <w:t>Patty Harper</w:t>
      </w:r>
    </w:p>
    <w:p w14:paraId="3CFE2553" w14:textId="52906567" w:rsidR="00DC68EE" w:rsidRDefault="00DC68EE" w:rsidP="00DC68EE">
      <w:pPr>
        <w:ind w:left="720" w:firstLine="720"/>
      </w:pPr>
      <w:r>
        <w:tab/>
      </w:r>
    </w:p>
    <w:p w14:paraId="2B680125" w14:textId="28E91583" w:rsidR="00DC68EE" w:rsidRDefault="00DC68EE" w:rsidP="00DC68EE">
      <w:r>
        <w:t>3:45 p.m.</w:t>
      </w:r>
      <w:r>
        <w:tab/>
        <w:t xml:space="preserve">Adjourn </w:t>
      </w:r>
    </w:p>
    <w:p w14:paraId="60E3F4A4" w14:textId="63A81F97" w:rsidR="00DC68EE" w:rsidRDefault="00DC68EE" w:rsidP="00DC68EE"/>
    <w:p w14:paraId="61FFAEC9" w14:textId="618D3F65" w:rsidR="00DC68EE" w:rsidRPr="00976BA2" w:rsidRDefault="00DC68EE" w:rsidP="00DC68EE">
      <w:pPr>
        <w:ind w:left="1440" w:hanging="144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C8773BC" w14:textId="3CC3E7AF" w:rsidR="00D341E3" w:rsidRPr="00D341E3" w:rsidRDefault="00D341E3"/>
    <w:p w14:paraId="34F567FF" w14:textId="45A3722F" w:rsidR="00D341E3" w:rsidRDefault="00D341E3"/>
    <w:p w14:paraId="2A605908" w14:textId="77777777" w:rsidR="00D341E3" w:rsidRDefault="00D341E3"/>
    <w:sectPr w:rsidR="00D3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2A2749"/>
    <w:rsid w:val="00B04ABC"/>
    <w:rsid w:val="00D341E3"/>
    <w:rsid w:val="00D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5C752"/>
  <w15:chartTrackingRefBased/>
  <w15:docId w15:val="{BDA452E9-D3F4-0044-8CE3-414E917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madison.moore@horizonprofessionalservices.com</dc:creator>
  <cp:keywords/>
  <dc:description/>
  <cp:lastModifiedBy>madison.moore@horizonprofessionalservices.com</cp:lastModifiedBy>
  <cp:revision>1</cp:revision>
  <dcterms:created xsi:type="dcterms:W3CDTF">2021-03-02T20:22:00Z</dcterms:created>
  <dcterms:modified xsi:type="dcterms:W3CDTF">2021-03-02T20:35:00Z</dcterms:modified>
</cp:coreProperties>
</file>